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C22C1" w14:textId="4A4754C5" w:rsidR="003328B3" w:rsidRPr="00AA3CDD" w:rsidRDefault="00AA3CDD">
      <w:pPr>
        <w:pStyle w:val="Titolo"/>
        <w:spacing w:before="42"/>
        <w:rPr>
          <w:b w:val="0"/>
          <w:bCs w:val="0"/>
        </w:rPr>
      </w:pPr>
      <w:r>
        <w:t>Provincia</w:t>
      </w:r>
      <w:r>
        <w:rPr>
          <w:spacing w:val="-2"/>
        </w:rPr>
        <w:t xml:space="preserve"> </w:t>
      </w:r>
      <w:r w:rsidR="00615FF1">
        <w:rPr>
          <w:spacing w:val="-2"/>
        </w:rPr>
        <w:t xml:space="preserve">della </w:t>
      </w:r>
      <w:proofErr w:type="spellStart"/>
      <w:r>
        <w:t>Gallura</w:t>
      </w:r>
      <w:r w:rsidRPr="00AA3CDD">
        <w:rPr>
          <w:b w:val="0"/>
          <w:bCs w:val="0"/>
          <w:spacing w:val="-1"/>
        </w:rPr>
        <w:t>Nord</w:t>
      </w:r>
      <w:proofErr w:type="spellEnd"/>
      <w:r w:rsidRPr="00AA3CDD">
        <w:rPr>
          <w:b w:val="0"/>
          <w:bCs w:val="0"/>
          <w:spacing w:val="-1"/>
        </w:rPr>
        <w:t xml:space="preserve"> – Est Sardegna</w:t>
      </w:r>
    </w:p>
    <w:p w14:paraId="55CE0F18" w14:textId="77777777" w:rsidR="003328B3" w:rsidRDefault="003328B3">
      <w:pPr>
        <w:pStyle w:val="Corpotesto"/>
        <w:ind w:left="0" w:firstLine="0"/>
        <w:jc w:val="left"/>
        <w:rPr>
          <w:b/>
        </w:rPr>
      </w:pPr>
    </w:p>
    <w:p w14:paraId="5D25E269" w14:textId="77777777" w:rsidR="003328B3" w:rsidRDefault="003328B3">
      <w:pPr>
        <w:pStyle w:val="Corpotesto"/>
        <w:spacing w:before="45"/>
        <w:ind w:left="0" w:firstLine="0"/>
        <w:jc w:val="left"/>
        <w:rPr>
          <w:b/>
        </w:rPr>
      </w:pPr>
    </w:p>
    <w:p w14:paraId="116BB60E" w14:textId="77777777" w:rsidR="003328B3" w:rsidRDefault="00AA3CDD">
      <w:pPr>
        <w:pStyle w:val="Titolo"/>
        <w:ind w:left="7"/>
      </w:pPr>
      <w:r>
        <w:t>DESIGNAZIONE</w:t>
      </w:r>
      <w:r>
        <w:rPr>
          <w:spacing w:val="-3"/>
        </w:rPr>
        <w:t xml:space="preserve"> </w:t>
      </w:r>
      <w:r>
        <w:t>DEL RESPONSABILE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TRATTAMENTO</w:t>
      </w:r>
    </w:p>
    <w:p w14:paraId="6C33FDBE" w14:textId="27B93CE4" w:rsidR="003328B3" w:rsidRDefault="00AA3CDD" w:rsidP="00AA3CDD">
      <w:pPr>
        <w:pStyle w:val="NormaleWeb"/>
        <w:jc w:val="both"/>
      </w:pPr>
      <w:r>
        <w:t xml:space="preserve">In ragione della gara avente ad oggetto: </w:t>
      </w:r>
      <w:r>
        <w:rPr>
          <w:b/>
        </w:rPr>
        <w:t>S</w:t>
      </w:r>
      <w:r w:rsidR="002F7D6F">
        <w:rPr>
          <w:b/>
        </w:rPr>
        <w:t>ERVIZIO</w:t>
      </w:r>
      <w:r w:rsidR="00F55E66">
        <w:rPr>
          <w:b/>
        </w:rPr>
        <w:t xml:space="preserve"> </w:t>
      </w:r>
      <w:r w:rsidR="00615FF1">
        <w:rPr>
          <w:b/>
          <w:sz w:val="28"/>
        </w:rPr>
        <w:t>“</w:t>
      </w:r>
      <w:r w:rsidR="00615FF1" w:rsidRPr="00D30B70">
        <w:rPr>
          <w:b/>
          <w:sz w:val="28"/>
        </w:rPr>
        <w:t>CENTRO</w:t>
      </w:r>
      <w:r w:rsidR="00615FF1" w:rsidRPr="00D30B70">
        <w:rPr>
          <w:b/>
          <w:spacing w:val="-4"/>
          <w:sz w:val="28"/>
        </w:rPr>
        <w:t xml:space="preserve"> </w:t>
      </w:r>
      <w:r w:rsidR="00615FF1" w:rsidRPr="00D30B70">
        <w:rPr>
          <w:b/>
          <w:sz w:val="28"/>
        </w:rPr>
        <w:t>DI</w:t>
      </w:r>
      <w:r w:rsidR="00615FF1" w:rsidRPr="00D30B70">
        <w:rPr>
          <w:b/>
          <w:spacing w:val="-4"/>
          <w:sz w:val="28"/>
        </w:rPr>
        <w:t xml:space="preserve"> </w:t>
      </w:r>
      <w:r w:rsidR="00615FF1" w:rsidRPr="00D30B70">
        <w:rPr>
          <w:b/>
          <w:sz w:val="28"/>
        </w:rPr>
        <w:t>AGGREGAZIONE</w:t>
      </w:r>
      <w:r w:rsidR="00615FF1" w:rsidRPr="00D30B70">
        <w:rPr>
          <w:b/>
          <w:spacing w:val="-4"/>
          <w:sz w:val="28"/>
        </w:rPr>
        <w:t xml:space="preserve"> </w:t>
      </w:r>
      <w:r w:rsidR="00615FF1" w:rsidRPr="00D30B70">
        <w:rPr>
          <w:b/>
          <w:sz w:val="28"/>
        </w:rPr>
        <w:t>SOCIALE</w:t>
      </w:r>
      <w:r w:rsidR="00615FF1">
        <w:rPr>
          <w:b/>
          <w:sz w:val="28"/>
        </w:rPr>
        <w:t>” E “CENTRO SOCIO-EDUCATIVO DIURNO PER PERSONE ADULTE CON DISABILITÀ”</w:t>
      </w:r>
      <w:r w:rsidR="00615FF1" w:rsidRPr="008362C2">
        <w:rPr>
          <w:b/>
        </w:rPr>
        <w:t xml:space="preserve"> </w:t>
      </w:r>
      <w:r>
        <w:rPr>
          <w:b/>
        </w:rPr>
        <w:t>mediante procedura aperta,</w:t>
      </w:r>
      <w:r>
        <w:rPr>
          <w:b/>
          <w:spacing w:val="-1"/>
        </w:rPr>
        <w:t xml:space="preserve"> </w:t>
      </w:r>
      <w:r>
        <w:rPr>
          <w:b/>
        </w:rPr>
        <w:t>sopra soglia, ai sensi dell’art.</w:t>
      </w:r>
      <w:r>
        <w:rPr>
          <w:b/>
          <w:spacing w:val="-1"/>
        </w:rPr>
        <w:t xml:space="preserve"> </w:t>
      </w:r>
      <w:r>
        <w:rPr>
          <w:b/>
        </w:rPr>
        <w:t>71 del D.lgs. 36/2023, in modalità</w:t>
      </w:r>
      <w:r>
        <w:rPr>
          <w:b/>
          <w:spacing w:val="-1"/>
        </w:rPr>
        <w:t xml:space="preserve"> </w:t>
      </w:r>
      <w:r>
        <w:rPr>
          <w:b/>
        </w:rPr>
        <w:t xml:space="preserve">telematica </w:t>
      </w:r>
      <w:r>
        <w:t>– CIG ……………..., il Comune di Olbia nomina il Fornitore, ai sensi dell’art. 28 Reg. UE 2016/679, “Responsabile del trattamento”.</w:t>
      </w:r>
    </w:p>
    <w:p w14:paraId="219A46E1" w14:textId="77777777" w:rsidR="003328B3" w:rsidRDefault="00AA3CDD">
      <w:pPr>
        <w:pStyle w:val="Corpotesto"/>
        <w:tabs>
          <w:tab w:val="left" w:leader="dot" w:pos="8386"/>
        </w:tabs>
        <w:spacing w:line="274" w:lineRule="exact"/>
        <w:ind w:left="140" w:firstLine="0"/>
      </w:pPr>
      <w:r>
        <w:t>Con</w:t>
      </w:r>
      <w:r>
        <w:rPr>
          <w:spacing w:val="-1"/>
        </w:rPr>
        <w:t xml:space="preserve"> </w:t>
      </w:r>
      <w:r>
        <w:t>la sottoscrizione del</w:t>
      </w:r>
      <w:r>
        <w:rPr>
          <w:spacing w:val="2"/>
        </w:rPr>
        <w:t xml:space="preserve"> </w:t>
      </w:r>
      <w:r>
        <w:t>presente</w:t>
      </w:r>
      <w:r>
        <w:rPr>
          <w:spacing w:val="6"/>
        </w:rPr>
        <w:t xml:space="preserve"> </w:t>
      </w:r>
      <w:r>
        <w:t>allegato,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Ditta/</w:t>
      </w:r>
      <w:r>
        <w:rPr>
          <w:spacing w:val="2"/>
        </w:rPr>
        <w:t xml:space="preserve"> </w:t>
      </w:r>
      <w:r>
        <w:rPr>
          <w:spacing w:val="-2"/>
        </w:rPr>
        <w:t>Società/RTI</w:t>
      </w:r>
      <w:r>
        <w:tab/>
        <w:t>,</w:t>
      </w:r>
      <w:r>
        <w:rPr>
          <w:spacing w:val="-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rPr>
          <w:spacing w:val="-2"/>
        </w:rPr>
        <w:t>persona</w:t>
      </w:r>
    </w:p>
    <w:p w14:paraId="369DEC19" w14:textId="77777777" w:rsidR="003328B3" w:rsidRDefault="00AA3CDD">
      <w:pPr>
        <w:pStyle w:val="Corpotesto"/>
        <w:ind w:left="140" w:right="145" w:firstLine="0"/>
      </w:pPr>
      <w:r>
        <w:t>del rappresentante pro tempore, accetta la nomina, conferma la diretta ed approfondita conoscenza degli obblighi che assume in relazione al dettato del Reg. UE 2016/679, conferma, altresì, di disporre di una propria organizzazione che dichiara idonea a consentire il trattamento dei dati nel pieno rispetto delle prescrizioni legislative, ivi compreso il profilo della sicurezza, e si impegna a procedere al trattamento dei dati personali attenendosi alle istruzioni impartite, nel pieno rispetto di quanto imposto dall’art. 28 del citato Regolamento.</w:t>
      </w:r>
    </w:p>
    <w:p w14:paraId="6377440F" w14:textId="77777777" w:rsidR="003328B3" w:rsidRDefault="00AA3CDD">
      <w:pPr>
        <w:pStyle w:val="Corpotesto"/>
        <w:ind w:left="140" w:right="141" w:firstLine="0"/>
      </w:pPr>
      <w:r>
        <w:t>Il Responsabile, in relazione ai trattamenti di dati personali rientranti nell’ambito operativo e funzionale di propria competenza - sebbene non in via esaustiva, avrà i compiti e le attribuzioni di seguito elencate e dunque dovrà:</w:t>
      </w:r>
    </w:p>
    <w:p w14:paraId="717AF080" w14:textId="77777777" w:rsidR="003328B3" w:rsidRDefault="00AA3CDD">
      <w:pPr>
        <w:pStyle w:val="Paragrafoelenco"/>
        <w:numPr>
          <w:ilvl w:val="0"/>
          <w:numId w:val="1"/>
        </w:numPr>
        <w:tabs>
          <w:tab w:val="left" w:pos="861"/>
        </w:tabs>
        <w:spacing w:before="200"/>
        <w:ind w:right="147"/>
        <w:rPr>
          <w:sz w:val="24"/>
        </w:rPr>
      </w:pPr>
      <w:r>
        <w:rPr>
          <w:sz w:val="24"/>
        </w:rPr>
        <w:t>trattare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dati</w:t>
      </w:r>
      <w:r>
        <w:rPr>
          <w:spacing w:val="-2"/>
          <w:sz w:val="24"/>
        </w:rPr>
        <w:t xml:space="preserve"> </w:t>
      </w:r>
      <w:r>
        <w:rPr>
          <w:sz w:val="24"/>
        </w:rPr>
        <w:t>personali</w:t>
      </w:r>
      <w:r>
        <w:rPr>
          <w:spacing w:val="-2"/>
          <w:sz w:val="24"/>
        </w:rPr>
        <w:t xml:space="preserve"> </w:t>
      </w:r>
      <w:r>
        <w:rPr>
          <w:sz w:val="24"/>
        </w:rPr>
        <w:t>secondo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istruzioni</w:t>
      </w:r>
      <w:r>
        <w:rPr>
          <w:spacing w:val="-2"/>
          <w:sz w:val="24"/>
        </w:rPr>
        <w:t xml:space="preserve"> </w:t>
      </w:r>
      <w:r>
        <w:rPr>
          <w:sz w:val="24"/>
        </w:rPr>
        <w:t>ricevute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2"/>
          <w:sz w:val="24"/>
        </w:rPr>
        <w:t xml:space="preserve"> </w:t>
      </w:r>
      <w:r>
        <w:rPr>
          <w:sz w:val="24"/>
        </w:rPr>
        <w:t>Titolare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astenendosi dal trattare i dati personali oggetto dell’Attività per finalità proprie;</w:t>
      </w:r>
    </w:p>
    <w:p w14:paraId="146964C6" w14:textId="77777777" w:rsidR="003328B3" w:rsidRDefault="00AA3CDD">
      <w:pPr>
        <w:pStyle w:val="Paragrafoelenco"/>
        <w:numPr>
          <w:ilvl w:val="0"/>
          <w:numId w:val="1"/>
        </w:numPr>
        <w:tabs>
          <w:tab w:val="left" w:pos="861"/>
        </w:tabs>
        <w:ind w:right="144"/>
        <w:rPr>
          <w:sz w:val="24"/>
        </w:rPr>
      </w:pPr>
      <w:r>
        <w:rPr>
          <w:sz w:val="24"/>
        </w:rPr>
        <w:t>tenere un registro delle attività di trattamento, ove ne ricorrano i presupposti, ai sensi dell’art. 30 par. 2 GDPR;</w:t>
      </w:r>
    </w:p>
    <w:p w14:paraId="2A4BC697" w14:textId="77777777" w:rsidR="003328B3" w:rsidRDefault="00AA3CDD">
      <w:pPr>
        <w:pStyle w:val="Paragrafoelenco"/>
        <w:numPr>
          <w:ilvl w:val="0"/>
          <w:numId w:val="1"/>
        </w:numPr>
        <w:tabs>
          <w:tab w:val="left" w:pos="861"/>
        </w:tabs>
        <w:ind w:right="148"/>
        <w:rPr>
          <w:sz w:val="24"/>
        </w:rPr>
      </w:pPr>
      <w:r>
        <w:rPr>
          <w:sz w:val="24"/>
        </w:rPr>
        <w:t>organizzare le strutture, gli uffici e le competenze necessarie e idonee a garantire il corretto espletamento dell’Attività;</w:t>
      </w:r>
    </w:p>
    <w:p w14:paraId="380E4D59" w14:textId="77777777" w:rsidR="003328B3" w:rsidRDefault="00AA3CDD">
      <w:pPr>
        <w:pStyle w:val="Paragrafoelenco"/>
        <w:numPr>
          <w:ilvl w:val="0"/>
          <w:numId w:val="1"/>
        </w:numPr>
        <w:tabs>
          <w:tab w:val="left" w:pos="861"/>
        </w:tabs>
        <w:ind w:right="143"/>
        <w:rPr>
          <w:sz w:val="24"/>
        </w:rPr>
      </w:pPr>
      <w:r>
        <w:rPr>
          <w:sz w:val="24"/>
        </w:rPr>
        <w:t>tenere i dati personali trattati attraverso l’Attività e di cui è titolare il Comune di Olbia separati rispetto a quelli trattati per conto di altre terze parti, sulla base di un criterio di sicurezza di tipo logico;</w:t>
      </w:r>
    </w:p>
    <w:p w14:paraId="17BA158B" w14:textId="77777777" w:rsidR="003328B3" w:rsidRDefault="00AA3CDD">
      <w:pPr>
        <w:pStyle w:val="Paragrafoelenco"/>
        <w:numPr>
          <w:ilvl w:val="0"/>
          <w:numId w:val="1"/>
        </w:numPr>
        <w:tabs>
          <w:tab w:val="left" w:pos="861"/>
        </w:tabs>
        <w:ind w:right="143"/>
        <w:rPr>
          <w:sz w:val="24"/>
        </w:rPr>
      </w:pPr>
      <w:r>
        <w:rPr>
          <w:sz w:val="24"/>
        </w:rPr>
        <w:t>non diffondere o comunicare a terzi i dati trattati attraverso l’Attività, al di fuori di quanto necessario per l’assolvimento di obblighi di legge o di contratto;</w:t>
      </w:r>
    </w:p>
    <w:p w14:paraId="58D9308A" w14:textId="77777777" w:rsidR="003328B3" w:rsidRDefault="00AA3CDD">
      <w:pPr>
        <w:pStyle w:val="Paragrafoelenco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assicurare che durante lo svolgimento dell’Attività di cui al presente Contratto, gli incaricati individuati dal Responsabile evitino di venire a conoscenza di dati personali e che, ove ne vengano a conoscenza, per qualsiasi ragione, sia fatto loro esplicito divieto di comunicarli o diffonderli a chicchessia;</w:t>
      </w:r>
    </w:p>
    <w:p w14:paraId="1F27FD12" w14:textId="77777777" w:rsidR="003328B3" w:rsidRDefault="00AA3CDD">
      <w:pPr>
        <w:pStyle w:val="Paragrafoelenco"/>
        <w:numPr>
          <w:ilvl w:val="0"/>
          <w:numId w:val="1"/>
        </w:numPr>
        <w:tabs>
          <w:tab w:val="left" w:pos="861"/>
        </w:tabs>
        <w:ind w:right="140"/>
        <w:rPr>
          <w:sz w:val="24"/>
        </w:rPr>
      </w:pPr>
      <w:r>
        <w:rPr>
          <w:sz w:val="24"/>
        </w:rPr>
        <w:t>garantire l'affidabilità di qualsiasi dipendente che accede ai dati personali del Titolare ed assicurare, inoltre, che gli stessi abbiano ricevuto adeguate istruzioni e formazione (quali incaricati/autorizzati del trattamento) con riferimento alla protezione e gestione dei dati personali e che siano vincolati al rispetto di obblighi di riservatezza. Il Responsabile risponderà di eventuali violazioni ai sensi dell’art. 2049 del codice civile;</w:t>
      </w:r>
    </w:p>
    <w:p w14:paraId="5C245455" w14:textId="77777777" w:rsidR="003328B3" w:rsidRDefault="00AA3CDD">
      <w:pPr>
        <w:pStyle w:val="Paragrafoelenco"/>
        <w:numPr>
          <w:ilvl w:val="0"/>
          <w:numId w:val="1"/>
        </w:numPr>
        <w:tabs>
          <w:tab w:val="left" w:pos="861"/>
        </w:tabs>
        <w:spacing w:before="1"/>
        <w:ind w:right="141"/>
        <w:rPr>
          <w:sz w:val="24"/>
        </w:rPr>
      </w:pPr>
      <w:r>
        <w:rPr>
          <w:sz w:val="24"/>
        </w:rPr>
        <w:t>assistere</w:t>
      </w:r>
      <w:r>
        <w:rPr>
          <w:spacing w:val="-1"/>
          <w:sz w:val="24"/>
        </w:rPr>
        <w:t xml:space="preserve"> </w:t>
      </w:r>
      <w:r>
        <w:rPr>
          <w:sz w:val="24"/>
        </w:rPr>
        <w:t>tempestivamente</w:t>
      </w:r>
      <w:r>
        <w:rPr>
          <w:spacing w:val="-1"/>
          <w:sz w:val="24"/>
        </w:rPr>
        <w:t xml:space="preserve"> </w:t>
      </w:r>
      <w:r>
        <w:rPr>
          <w:sz w:val="24"/>
        </w:rPr>
        <w:t>il Titolare</w:t>
      </w:r>
      <w:r>
        <w:rPr>
          <w:spacing w:val="-2"/>
          <w:sz w:val="24"/>
        </w:rPr>
        <w:t xml:space="preserve"> </w:t>
      </w:r>
      <w:r>
        <w:rPr>
          <w:sz w:val="24"/>
        </w:rPr>
        <w:t>con misure</w:t>
      </w:r>
      <w:r>
        <w:rPr>
          <w:spacing w:val="-2"/>
          <w:sz w:val="24"/>
        </w:rPr>
        <w:t xml:space="preserve"> </w:t>
      </w:r>
      <w:r>
        <w:rPr>
          <w:sz w:val="24"/>
        </w:rPr>
        <w:t>tecniche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organizzative</w:t>
      </w:r>
      <w:r>
        <w:rPr>
          <w:spacing w:val="-1"/>
          <w:sz w:val="24"/>
        </w:rPr>
        <w:t xml:space="preserve"> </w:t>
      </w:r>
      <w:r>
        <w:rPr>
          <w:sz w:val="24"/>
        </w:rPr>
        <w:t>adeguate,</w:t>
      </w:r>
      <w:r>
        <w:rPr>
          <w:spacing w:val="-1"/>
          <w:sz w:val="24"/>
        </w:rPr>
        <w:t xml:space="preserve"> </w:t>
      </w:r>
      <w:r>
        <w:rPr>
          <w:sz w:val="24"/>
        </w:rPr>
        <w:t>al fine</w:t>
      </w:r>
      <w:r>
        <w:rPr>
          <w:spacing w:val="-2"/>
          <w:sz w:val="24"/>
        </w:rPr>
        <w:t xml:space="preserve"> </w:t>
      </w:r>
      <w:r>
        <w:rPr>
          <w:sz w:val="24"/>
        </w:rPr>
        <w:t>di soddisfare l’obbligo del Titolare di procedere ad un DPIA (Valutazione di impatto sulla protezione dei dati) ai sensi art. 35 e ss. del GDPR, con obbligo di notifica quando venga a conoscenza di un trattamento di dati che possa comportare un rischio elevato;</w:t>
      </w:r>
    </w:p>
    <w:p w14:paraId="78C434F1" w14:textId="77777777" w:rsidR="003328B3" w:rsidRPr="00AA3CDD" w:rsidRDefault="00AA3CDD">
      <w:pPr>
        <w:pStyle w:val="Paragrafoelenco"/>
        <w:numPr>
          <w:ilvl w:val="0"/>
          <w:numId w:val="1"/>
        </w:numPr>
        <w:tabs>
          <w:tab w:val="left" w:pos="861"/>
        </w:tabs>
        <w:ind w:right="140"/>
        <w:rPr>
          <w:sz w:val="24"/>
        </w:rPr>
      </w:pPr>
      <w:r>
        <w:rPr>
          <w:sz w:val="24"/>
        </w:rPr>
        <w:t>procedere alla nomina del proprio/i amministratore/i di sistema, in adempimento di quanto previsto dal provvedimento del Garante del 27.11.08, pubblicato in G.U. n. 300 del 24.12.2008, ove ne ricorrano i presupposti, comunicandolo prontamente al Titolare,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curando, altresì, l’applicazione di tutte le ulteriori prescrizioni contenute nel suddetto </w:t>
      </w:r>
      <w:r>
        <w:rPr>
          <w:spacing w:val="-2"/>
          <w:sz w:val="24"/>
        </w:rPr>
        <w:t>provvedimento;</w:t>
      </w:r>
    </w:p>
    <w:p w14:paraId="5F85AFFD" w14:textId="77777777" w:rsidR="00AA3CDD" w:rsidRDefault="00AA3CDD" w:rsidP="00AA3CDD">
      <w:pPr>
        <w:tabs>
          <w:tab w:val="left" w:pos="861"/>
        </w:tabs>
        <w:ind w:right="140"/>
        <w:rPr>
          <w:sz w:val="24"/>
        </w:rPr>
      </w:pPr>
    </w:p>
    <w:p w14:paraId="3FB159F0" w14:textId="77777777" w:rsidR="00AA3CDD" w:rsidRDefault="00AA3CDD" w:rsidP="00AA3CDD">
      <w:pPr>
        <w:tabs>
          <w:tab w:val="left" w:pos="861"/>
        </w:tabs>
        <w:ind w:right="140"/>
        <w:rPr>
          <w:sz w:val="24"/>
        </w:rPr>
      </w:pPr>
    </w:p>
    <w:p w14:paraId="3B142513" w14:textId="77777777" w:rsidR="003328B3" w:rsidRDefault="00AA3CDD">
      <w:pPr>
        <w:pStyle w:val="Paragrafoelenco"/>
        <w:numPr>
          <w:ilvl w:val="0"/>
          <w:numId w:val="1"/>
        </w:numPr>
        <w:tabs>
          <w:tab w:val="left" w:pos="861"/>
        </w:tabs>
        <w:spacing w:before="37"/>
        <w:ind w:right="142"/>
        <w:rPr>
          <w:sz w:val="24"/>
        </w:rPr>
      </w:pPr>
      <w:r>
        <w:rPr>
          <w:sz w:val="24"/>
        </w:rPr>
        <w:t xml:space="preserve">notificare al Comune di Olbia, senza ingiustificato ritardo e comunque non oltre le ventiquattro (24) ore da quando ne abbia avuto conoscenza, ai sensi dell’art. 33 del GDPR, se si sia verificato un Data </w:t>
      </w:r>
      <w:proofErr w:type="spellStart"/>
      <w:r>
        <w:rPr>
          <w:sz w:val="24"/>
        </w:rPr>
        <w:t>breach</w:t>
      </w:r>
      <w:proofErr w:type="spellEnd"/>
      <w:r>
        <w:rPr>
          <w:sz w:val="24"/>
        </w:rPr>
        <w:t xml:space="preserve"> anche presso i propri sub-responsabili, adottando, di concerto con il Titolare, nuove misure di sicurezza atte a circoscrivere gli effetti negativi dell’evento e a ripristinare la situazione precedente;</w:t>
      </w:r>
    </w:p>
    <w:p w14:paraId="0EDF282A" w14:textId="77777777" w:rsidR="003328B3" w:rsidRDefault="00AA3CDD">
      <w:pPr>
        <w:pStyle w:val="Paragrafoelenco"/>
        <w:numPr>
          <w:ilvl w:val="0"/>
          <w:numId w:val="1"/>
        </w:numPr>
        <w:tabs>
          <w:tab w:val="left" w:pos="861"/>
        </w:tabs>
        <w:ind w:right="141"/>
        <w:rPr>
          <w:sz w:val="24"/>
        </w:rPr>
      </w:pPr>
      <w:r>
        <w:rPr>
          <w:sz w:val="24"/>
        </w:rPr>
        <w:t>avvertire prontamente il Comune di Olbia in merito alle eventuali richieste degli interessati che dovessero pervenire al Responsabile inviando copia delle istanze ricevute all’indirizzo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e-mail </w:t>
      </w:r>
      <w:hyperlink r:id="rId7">
        <w:r>
          <w:rPr>
            <w:color w:val="0462C1"/>
            <w:sz w:val="24"/>
            <w:u w:val="single" w:color="0462C1"/>
          </w:rPr>
          <w:t>privacy@comune.olbia.ot.it</w:t>
        </w:r>
      </w:hyperlink>
      <w:r>
        <w:rPr>
          <w:color w:val="0462C1"/>
          <w:sz w:val="24"/>
        </w:rPr>
        <w:t xml:space="preserve"> </w:t>
      </w:r>
      <w:r>
        <w:rPr>
          <w:sz w:val="24"/>
        </w:rPr>
        <w:t xml:space="preserve">o PEC: </w:t>
      </w:r>
      <w:hyperlink r:id="rId8">
        <w:r>
          <w:rPr>
            <w:color w:val="0462C1"/>
            <w:sz w:val="24"/>
            <w:u w:val="single" w:color="0462C1"/>
          </w:rPr>
          <w:t>protocollo@pec.comuneolbia.it</w:t>
        </w:r>
      </w:hyperlink>
      <w:r>
        <w:rPr>
          <w:color w:val="0462C1"/>
          <w:sz w:val="24"/>
        </w:rPr>
        <w:t xml:space="preserve"> </w:t>
      </w:r>
      <w:r>
        <w:rPr>
          <w:sz w:val="24"/>
        </w:rPr>
        <w:t>e assistere il Titolare del trattamento con misure tecniche e organizzative adeguate al fine di soddisfare l’obbligo del Titolare di dare seguito alle richieste per l’esercizio dei diritti dell’interessato;</w:t>
      </w:r>
    </w:p>
    <w:p w14:paraId="22149A11" w14:textId="77777777" w:rsidR="003328B3" w:rsidRDefault="00AA3CDD">
      <w:pPr>
        <w:pStyle w:val="Paragrafoelenco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 xml:space="preserve">avvisare immediatamente il Titolare del trattamento, di qualsiasi richiesta o comunicazione da parte dell’Autorità Garante o di quella Giudiziaria eventualmente ricevuta inviando copia delle istanze all’indirizzo e-mail </w:t>
      </w:r>
      <w:hyperlink r:id="rId9">
        <w:r>
          <w:rPr>
            <w:color w:val="0462C1"/>
            <w:sz w:val="24"/>
            <w:u w:val="single" w:color="0462C1"/>
          </w:rPr>
          <w:t>privacy@comune.olbia.ot.it</w:t>
        </w:r>
      </w:hyperlink>
      <w:r>
        <w:rPr>
          <w:color w:val="0462C1"/>
          <w:sz w:val="24"/>
        </w:rPr>
        <w:t xml:space="preserve"> </w:t>
      </w:r>
      <w:r>
        <w:rPr>
          <w:sz w:val="24"/>
        </w:rPr>
        <w:t xml:space="preserve">o PEC: </w:t>
      </w:r>
      <w:hyperlink r:id="rId10">
        <w:r>
          <w:rPr>
            <w:color w:val="0462C1"/>
            <w:sz w:val="24"/>
            <w:u w:val="single" w:color="0462C1"/>
          </w:rPr>
          <w:t>protocollo@pec.comuneolbia.it</w:t>
        </w:r>
      </w:hyperlink>
      <w:r>
        <w:rPr>
          <w:color w:val="0462C1"/>
          <w:sz w:val="24"/>
        </w:rPr>
        <w:t xml:space="preserve"> </w:t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per concordare congiuntamente il riscontro.</w:t>
      </w:r>
    </w:p>
    <w:p w14:paraId="0B674A9B" w14:textId="77777777" w:rsidR="003328B3" w:rsidRDefault="00AA3CDD">
      <w:pPr>
        <w:pStyle w:val="Corpotesto"/>
        <w:spacing w:before="200"/>
        <w:ind w:left="140" w:right="140" w:firstLine="0"/>
      </w:pPr>
      <w:r>
        <w:t>Alla scadenza del Contratto, il Responsabile si obbliga a restituire al Titolare tutti i dati in suo possesso, provvedendo a eliminare definitivamente dal proprio sistema informativo e dagli archivi cartacei, i medesimi dati o copie degli stessi, dandone conferma per iscritto al Titolare.</w:t>
      </w:r>
    </w:p>
    <w:p w14:paraId="14A5DA47" w14:textId="77777777" w:rsidR="003328B3" w:rsidRDefault="00AA3CDD">
      <w:pPr>
        <w:pStyle w:val="Corpotesto"/>
        <w:spacing w:before="161" w:line="242" w:lineRule="auto"/>
        <w:ind w:left="140" w:right="149" w:firstLine="0"/>
      </w:pPr>
      <w:r>
        <w:t>Il Titolare si riserva, ove ne ravvisasse la necessità, di integrare con un documento successivo le presenti istruzioni.</w:t>
      </w:r>
    </w:p>
    <w:p w14:paraId="39B39196" w14:textId="77777777" w:rsidR="003328B3" w:rsidRDefault="00AA3CDD">
      <w:pPr>
        <w:pStyle w:val="Corpotesto"/>
        <w:spacing w:before="194"/>
        <w:ind w:left="140" w:right="139" w:firstLine="0"/>
      </w:pPr>
      <w:r>
        <w:t>Qualora il Fornitore ricorra ad altro responsabile (di seguito “sub-responsabile”), dovrà richiederne espressa autorizzazione al Comune di Olbia (oppure in via alternativa “qualora il Fornitore ricorra ad altro responsabile, dovrà notificarlo al Comune di Olbia”) obbligando il sub-responsabile ad osservare gli stessi obblighi che gravano sul Fornitore stesso nei rapporti con il titolare.</w:t>
      </w:r>
    </w:p>
    <w:p w14:paraId="38E4FF62" w14:textId="77777777" w:rsidR="003328B3" w:rsidRDefault="00AA3CDD">
      <w:pPr>
        <w:pStyle w:val="Corpotesto"/>
        <w:spacing w:before="161"/>
        <w:ind w:left="140" w:right="141" w:firstLine="0"/>
      </w:pPr>
      <w:r>
        <w:t>Il Responsabile si impegna ad adottare le misure di sicurezza tecniche e organizzative individuate nell’Allegato MISURE TECNICHE ED ORGANIZZATIVE e consentirà al Comune di Olbia di eseguire, anche tramite terzi, audit e verifiche sulla corretta applicazione delle norme in materia di trattamento dei dati personali anche da parte di suoi eventuali sub-responsabili.</w:t>
      </w:r>
    </w:p>
    <w:p w14:paraId="44262EEA" w14:textId="77777777" w:rsidR="003328B3" w:rsidRDefault="00AA3CDD">
      <w:pPr>
        <w:pStyle w:val="Corpotesto"/>
        <w:spacing w:before="161"/>
        <w:ind w:left="140" w:right="142" w:firstLine="0"/>
      </w:pPr>
      <w:r>
        <w:t>Nel caso in cui il Fornitore violi gli obblighi previsti dalla normativa in materia di protezione dei dati personali, o agisca in modo difforme o contrario alle legittime istruzioni impartitegli dal Titolare, oppure adotti misure di sicurezza inadeguate rispetto al rischio del trattamento risponderà integralmente del danno cagionato agli “interessati”.</w:t>
      </w:r>
    </w:p>
    <w:p w14:paraId="07E29875" w14:textId="77777777" w:rsidR="003328B3" w:rsidRDefault="00AA3CDD">
      <w:pPr>
        <w:pStyle w:val="Corpotesto"/>
        <w:spacing w:before="158"/>
        <w:ind w:left="140" w:firstLine="0"/>
      </w:pP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nomina</w:t>
      </w:r>
      <w:r>
        <w:rPr>
          <w:spacing w:val="-2"/>
        </w:rPr>
        <w:t xml:space="preserve"> </w:t>
      </w:r>
      <w:r>
        <w:t>resterà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vigore</w:t>
      </w:r>
      <w:r>
        <w:rPr>
          <w:spacing w:val="-2"/>
        </w:rPr>
        <w:t xml:space="preserve"> </w:t>
      </w:r>
      <w:r>
        <w:t>sino alla</w:t>
      </w:r>
      <w:r>
        <w:rPr>
          <w:spacing w:val="-2"/>
        </w:rPr>
        <w:t xml:space="preserve"> </w:t>
      </w:r>
      <w:r>
        <w:t>risoluzione</w:t>
      </w:r>
      <w:r>
        <w:rPr>
          <w:spacing w:val="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 xml:space="preserve">del </w:t>
      </w:r>
      <w:r>
        <w:rPr>
          <w:spacing w:val="-2"/>
        </w:rPr>
        <w:t>Contratto.</w:t>
      </w:r>
    </w:p>
    <w:p w14:paraId="1AFF84FE" w14:textId="77777777" w:rsidR="003328B3" w:rsidRDefault="00AA3CDD">
      <w:pPr>
        <w:tabs>
          <w:tab w:val="left" w:pos="4343"/>
          <w:tab w:val="left" w:pos="4661"/>
        </w:tabs>
        <w:spacing w:before="163" w:line="244" w:lineRule="auto"/>
        <w:ind w:left="140" w:right="5258"/>
        <w:rPr>
          <w:b/>
        </w:rPr>
      </w:pPr>
      <w:r>
        <w:rPr>
          <w:b/>
        </w:rPr>
        <w:t xml:space="preserve">PER IL COMUNE </w:t>
      </w:r>
      <w:r>
        <w:rPr>
          <w:b/>
          <w:u w:val="single"/>
        </w:rPr>
        <w:tab/>
      </w:r>
      <w:r>
        <w:rPr>
          <w:b/>
        </w:rPr>
        <w:t xml:space="preserve"> PER LA DITTA </w:t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sectPr w:rsidR="003328B3">
      <w:headerReference w:type="default" r:id="rId11"/>
      <w:pgSz w:w="11910" w:h="16840"/>
      <w:pgMar w:top="2040" w:right="992" w:bottom="280" w:left="992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97B62" w14:textId="77777777" w:rsidR="00A858F5" w:rsidRDefault="00A858F5">
      <w:r>
        <w:separator/>
      </w:r>
    </w:p>
  </w:endnote>
  <w:endnote w:type="continuationSeparator" w:id="0">
    <w:p w14:paraId="6A2D2B66" w14:textId="77777777" w:rsidR="00A858F5" w:rsidRDefault="00A85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5D93B" w14:textId="77777777" w:rsidR="00A858F5" w:rsidRDefault="00A858F5">
      <w:r>
        <w:separator/>
      </w:r>
    </w:p>
  </w:footnote>
  <w:footnote w:type="continuationSeparator" w:id="0">
    <w:p w14:paraId="6BBD249A" w14:textId="77777777" w:rsidR="00A858F5" w:rsidRDefault="00A85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10A2D" w14:textId="77777777" w:rsidR="003328B3" w:rsidRDefault="00AA3CDD">
    <w:pPr>
      <w:pStyle w:val="Corpotes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0911E965" wp14:editId="4ED18530">
          <wp:simplePos x="0" y="0"/>
          <wp:positionH relativeFrom="page">
            <wp:posOffset>3361054</wp:posOffset>
          </wp:positionH>
          <wp:positionV relativeFrom="page">
            <wp:posOffset>449579</wp:posOffset>
          </wp:positionV>
          <wp:extent cx="838200" cy="85688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8200" cy="8568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F049C9"/>
    <w:multiLevelType w:val="hybridMultilevel"/>
    <w:tmpl w:val="E342E8E2"/>
    <w:lvl w:ilvl="0" w:tplc="C23E7F6A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718C2E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1C2E5326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4468D166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F5542CE4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9BBE593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81144190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88EEBB56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55E8F9B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1414929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328B3"/>
    <w:rsid w:val="001B0052"/>
    <w:rsid w:val="002F7D6F"/>
    <w:rsid w:val="003328B3"/>
    <w:rsid w:val="00556E23"/>
    <w:rsid w:val="00615FF1"/>
    <w:rsid w:val="00625F9A"/>
    <w:rsid w:val="007E2971"/>
    <w:rsid w:val="00A858F5"/>
    <w:rsid w:val="00AA3CDD"/>
    <w:rsid w:val="00D52C64"/>
    <w:rsid w:val="00F5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30C4A"/>
  <w15:docId w15:val="{A262F93C-72DE-47C0-842B-D47775F30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61" w:hanging="360"/>
      <w:jc w:val="both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ind w:right="8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1" w:right="138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unhideWhenUsed/>
    <w:rsid w:val="00AA3CD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A3C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3CD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A3C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3CDD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3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olbia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vacy@comune.olbia.ot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otocollo@pec.comuneolbi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vacy@comune.olbia.ot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996</Words>
  <Characters>5679</Characters>
  <Application>Microsoft Office Word</Application>
  <DocSecurity>0</DocSecurity>
  <Lines>47</Lines>
  <Paragraphs>13</Paragraphs>
  <ScaleCrop>false</ScaleCrop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 E-Lex</dc:creator>
  <cp:lastModifiedBy>Ivana Pileri</cp:lastModifiedBy>
  <cp:revision>6</cp:revision>
  <dcterms:created xsi:type="dcterms:W3CDTF">2025-04-24T10:01:00Z</dcterms:created>
  <dcterms:modified xsi:type="dcterms:W3CDTF">2026-07-24T07:22:00Z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2025-04-24T00:00:00Z</vt:filetime>
  </property>
  <property fmtid="{D5CDD505-2E9C-101B-9397-08002B2CF9AE}" pid="5" name="Producer">
    <vt:lpwstr>Microsoft® Word 2013</vt:lpwstr>
  </property>
</Properties>
</file>